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F09" w:rsidRPr="00E27F09" w:rsidRDefault="00E27F09" w:rsidP="00E27F09">
      <w:pPr>
        <w:shd w:val="clear" w:color="auto" w:fill="FFFFFF"/>
        <w:spacing w:before="150" w:after="150" w:line="300" w:lineRule="atLeast"/>
        <w:outlineLvl w:val="0"/>
        <w:rPr>
          <w:rFonts w:cs="Arial"/>
          <w:b/>
          <w:bCs/>
          <w:color w:val="454B54"/>
          <w:kern w:val="36"/>
          <w:sz w:val="33"/>
          <w:szCs w:val="33"/>
        </w:rPr>
      </w:pPr>
      <w:r w:rsidRPr="00E27F09">
        <w:rPr>
          <w:rFonts w:cs="Arial"/>
          <w:b/>
          <w:bCs/>
          <w:color w:val="454B54"/>
          <w:kern w:val="36"/>
          <w:sz w:val="33"/>
          <w:szCs w:val="33"/>
        </w:rPr>
        <w:t>A model policy</w:t>
      </w:r>
    </w:p>
    <w:p w:rsidR="00E27F09" w:rsidRPr="00E27F09" w:rsidRDefault="00E27F09" w:rsidP="00E27F09">
      <w:pPr>
        <w:shd w:val="clear" w:color="auto" w:fill="FFFFFF"/>
        <w:spacing w:after="300" w:line="300" w:lineRule="atLeast"/>
        <w:rPr>
          <w:rFonts w:cs="Arial"/>
          <w:color w:val="454B54"/>
          <w:sz w:val="20"/>
          <w:szCs w:val="20"/>
        </w:rPr>
      </w:pPr>
      <w:r w:rsidRPr="00E27F09">
        <w:rPr>
          <w:rFonts w:cs="Arial"/>
          <w:color w:val="454B54"/>
          <w:sz w:val="20"/>
          <w:szCs w:val="20"/>
        </w:rPr>
        <w:t>Because we recognize the hazards caused by exposure to environmental tobacco smoke, as well as the life-threatening diseases linked to the use of all forms of tobacco, it shall be the policy of ____________, effective [DATE], to provide a tobacco-free environment for all employees and visitors. This policy covers tobacco product</w:t>
      </w:r>
      <w:r>
        <w:rPr>
          <w:rFonts w:cs="Arial"/>
          <w:color w:val="454B54"/>
          <w:sz w:val="20"/>
          <w:szCs w:val="20"/>
        </w:rPr>
        <w:t>s of all types,</w:t>
      </w:r>
      <w:r w:rsidRPr="00E27F09">
        <w:rPr>
          <w:rFonts w:cs="Arial"/>
          <w:color w:val="454B54"/>
          <w:sz w:val="20"/>
          <w:szCs w:val="20"/>
        </w:rPr>
        <w:t xml:space="preserve"> </w:t>
      </w:r>
      <w:r>
        <w:rPr>
          <w:rFonts w:cs="Arial"/>
          <w:color w:val="454B54"/>
          <w:sz w:val="20"/>
          <w:szCs w:val="20"/>
        </w:rPr>
        <w:t>including</w:t>
      </w:r>
      <w:r w:rsidRPr="00E27F09">
        <w:rPr>
          <w:rFonts w:cs="Arial"/>
          <w:color w:val="454B54"/>
          <w:sz w:val="20"/>
          <w:szCs w:val="20"/>
        </w:rPr>
        <w:t xml:space="preserve"> </w:t>
      </w:r>
      <w:r>
        <w:rPr>
          <w:rFonts w:cs="Arial"/>
          <w:color w:val="454B54"/>
          <w:sz w:val="20"/>
          <w:szCs w:val="20"/>
        </w:rPr>
        <w:t xml:space="preserve">smoked tobacco products, </w:t>
      </w:r>
      <w:r w:rsidRPr="00E27F09">
        <w:rPr>
          <w:rFonts w:cs="Arial"/>
          <w:color w:val="454B54"/>
          <w:sz w:val="20"/>
          <w:szCs w:val="20"/>
        </w:rPr>
        <w:t xml:space="preserve">oral tobacco products </w:t>
      </w:r>
      <w:r>
        <w:rPr>
          <w:rFonts w:cs="Arial"/>
          <w:color w:val="454B54"/>
          <w:sz w:val="20"/>
          <w:szCs w:val="20"/>
        </w:rPr>
        <w:t xml:space="preserve">(such as smokeless, </w:t>
      </w:r>
      <w:r w:rsidRPr="00E27F09">
        <w:rPr>
          <w:rFonts w:cs="Arial"/>
          <w:color w:val="454B54"/>
          <w:sz w:val="20"/>
          <w:szCs w:val="20"/>
        </w:rPr>
        <w:t>“spit”</w:t>
      </w:r>
      <w:r>
        <w:rPr>
          <w:rFonts w:cs="Arial"/>
          <w:color w:val="454B54"/>
          <w:sz w:val="20"/>
          <w:szCs w:val="20"/>
        </w:rPr>
        <w:t>, pouched or dissolvable</w:t>
      </w:r>
      <w:r w:rsidRPr="00E27F09">
        <w:rPr>
          <w:rFonts w:cs="Arial"/>
          <w:color w:val="454B54"/>
          <w:sz w:val="20"/>
          <w:szCs w:val="20"/>
        </w:rPr>
        <w:t xml:space="preserve"> tobacco</w:t>
      </w:r>
      <w:r>
        <w:rPr>
          <w:rFonts w:cs="Arial"/>
          <w:color w:val="454B54"/>
          <w:sz w:val="20"/>
          <w:szCs w:val="20"/>
        </w:rPr>
        <w:t>)</w:t>
      </w:r>
      <w:r w:rsidRPr="00E27F09">
        <w:rPr>
          <w:rFonts w:cs="Arial"/>
          <w:color w:val="454B54"/>
          <w:sz w:val="20"/>
          <w:szCs w:val="20"/>
        </w:rPr>
        <w:t xml:space="preserve">, </w:t>
      </w:r>
      <w:r>
        <w:rPr>
          <w:rFonts w:cs="Arial"/>
          <w:color w:val="454B54"/>
          <w:sz w:val="20"/>
          <w:szCs w:val="20"/>
        </w:rPr>
        <w:t xml:space="preserve">and electronic cigarettes.  This </w:t>
      </w:r>
      <w:proofErr w:type="spellStart"/>
      <w:r>
        <w:rPr>
          <w:rFonts w:cs="Arial"/>
          <w:color w:val="454B54"/>
          <w:sz w:val="20"/>
          <w:szCs w:val="20"/>
        </w:rPr>
        <w:t>policy</w:t>
      </w:r>
      <w:r w:rsidRPr="00E27F09">
        <w:rPr>
          <w:rFonts w:cs="Arial"/>
          <w:color w:val="454B54"/>
          <w:sz w:val="20"/>
          <w:szCs w:val="20"/>
        </w:rPr>
        <w:t>t</w:t>
      </w:r>
      <w:proofErr w:type="spellEnd"/>
      <w:r w:rsidRPr="00E27F09">
        <w:rPr>
          <w:rFonts w:cs="Arial"/>
          <w:color w:val="454B54"/>
          <w:sz w:val="20"/>
          <w:szCs w:val="20"/>
        </w:rPr>
        <w:t xml:space="preserve"> applies to both employees and non-employee visitors of ____________. </w:t>
      </w:r>
    </w:p>
    <w:p w:rsidR="00E27F09" w:rsidRPr="00E27F09" w:rsidRDefault="00E27F09" w:rsidP="00E27F09">
      <w:pPr>
        <w:shd w:val="clear" w:color="auto" w:fill="FFFFFF"/>
        <w:spacing w:after="300" w:line="450" w:lineRule="atLeast"/>
        <w:outlineLvl w:val="1"/>
        <w:rPr>
          <w:rFonts w:cs="Arial"/>
          <w:b/>
          <w:bCs/>
          <w:color w:val="454B54"/>
          <w:sz w:val="27"/>
          <w:szCs w:val="27"/>
        </w:rPr>
      </w:pPr>
      <w:r w:rsidRPr="00E27F09">
        <w:rPr>
          <w:rFonts w:cs="Arial"/>
          <w:b/>
          <w:bCs/>
          <w:color w:val="454B54"/>
          <w:sz w:val="27"/>
          <w:szCs w:val="27"/>
        </w:rPr>
        <w:t>Definition</w:t>
      </w:r>
    </w:p>
    <w:p w:rsidR="00E27F09" w:rsidRPr="00E27F09" w:rsidRDefault="00E27F09" w:rsidP="00E27F09">
      <w:pPr>
        <w:shd w:val="clear" w:color="auto" w:fill="FFFFFF"/>
        <w:spacing w:after="300" w:line="300" w:lineRule="atLeast"/>
        <w:ind w:left="720"/>
        <w:rPr>
          <w:rFonts w:cs="Arial"/>
          <w:color w:val="454B54"/>
          <w:sz w:val="20"/>
          <w:szCs w:val="20"/>
        </w:rPr>
      </w:pPr>
      <w:r w:rsidRPr="00E27F09">
        <w:rPr>
          <w:rFonts w:cs="Arial"/>
          <w:color w:val="454B54"/>
          <w:sz w:val="20"/>
          <w:szCs w:val="20"/>
        </w:rPr>
        <w:t xml:space="preserve">1. No use of tobacco products will be allowed within the facilities </w:t>
      </w:r>
      <w:r>
        <w:rPr>
          <w:rFonts w:cs="Arial"/>
          <w:color w:val="454B54"/>
          <w:sz w:val="20"/>
          <w:szCs w:val="20"/>
        </w:rPr>
        <w:t xml:space="preserve">or anywhere else on the property </w:t>
      </w:r>
      <w:r w:rsidRPr="00E27F09">
        <w:rPr>
          <w:rFonts w:cs="Arial"/>
          <w:color w:val="454B54"/>
          <w:sz w:val="20"/>
          <w:szCs w:val="20"/>
        </w:rPr>
        <w:t xml:space="preserve">of ____________ at any time. </w:t>
      </w:r>
    </w:p>
    <w:p w:rsidR="00E27F09" w:rsidRPr="00E27F09" w:rsidRDefault="00E27F09" w:rsidP="00025C3E">
      <w:pPr>
        <w:shd w:val="clear" w:color="auto" w:fill="FFFFFF"/>
        <w:spacing w:after="300" w:line="300" w:lineRule="atLeast"/>
        <w:ind w:firstLine="720"/>
        <w:rPr>
          <w:rFonts w:cs="Arial"/>
          <w:color w:val="454B54"/>
          <w:sz w:val="20"/>
          <w:szCs w:val="20"/>
        </w:rPr>
      </w:pPr>
      <w:r w:rsidRPr="00E27F09">
        <w:rPr>
          <w:rFonts w:cs="Arial"/>
          <w:color w:val="454B54"/>
          <w:sz w:val="20"/>
          <w:szCs w:val="20"/>
        </w:rPr>
        <w:t xml:space="preserve">2. No tobacco use in any company vehicle. </w:t>
      </w:r>
    </w:p>
    <w:p w:rsidR="00E27F09" w:rsidRDefault="00E27F09" w:rsidP="00E27F09">
      <w:pPr>
        <w:shd w:val="clear" w:color="auto" w:fill="FFFFFF"/>
        <w:spacing w:after="300" w:line="300" w:lineRule="atLeast"/>
        <w:ind w:left="720"/>
        <w:rPr>
          <w:rFonts w:cs="Arial"/>
          <w:color w:val="454B54"/>
          <w:sz w:val="20"/>
          <w:szCs w:val="20"/>
        </w:rPr>
      </w:pPr>
      <w:r w:rsidRPr="00E27F09">
        <w:rPr>
          <w:rFonts w:cs="Arial"/>
          <w:color w:val="454B54"/>
          <w:sz w:val="20"/>
          <w:szCs w:val="20"/>
        </w:rPr>
        <w:t xml:space="preserve">There will be no use of any form of tobacco in __________ vehicles at any time. </w:t>
      </w:r>
    </w:p>
    <w:p w:rsidR="00025C3E" w:rsidRPr="00E27F09" w:rsidRDefault="00025C3E" w:rsidP="00E27F09">
      <w:pPr>
        <w:shd w:val="clear" w:color="auto" w:fill="FFFFFF"/>
        <w:spacing w:after="300" w:line="300" w:lineRule="atLeast"/>
        <w:ind w:left="720"/>
        <w:rPr>
          <w:rFonts w:cs="Arial"/>
          <w:color w:val="454B54"/>
          <w:sz w:val="20"/>
          <w:szCs w:val="20"/>
        </w:rPr>
      </w:pPr>
      <w:r>
        <w:rPr>
          <w:rFonts w:cs="Arial"/>
          <w:color w:val="454B54"/>
          <w:sz w:val="20"/>
          <w:szCs w:val="20"/>
        </w:rPr>
        <w:t>There will be no use of any form of tobacco in any vehicle (including those privately owned) while on company grounds.</w:t>
      </w:r>
    </w:p>
    <w:p w:rsidR="00E27F09" w:rsidRPr="00E27F09" w:rsidRDefault="00E27F09" w:rsidP="00E27F09">
      <w:pPr>
        <w:shd w:val="clear" w:color="auto" w:fill="FFFFFF"/>
        <w:spacing w:after="300" w:line="300" w:lineRule="atLeast"/>
        <w:ind w:left="720"/>
        <w:rPr>
          <w:rFonts w:cs="Arial"/>
          <w:color w:val="454B54"/>
          <w:sz w:val="20"/>
          <w:szCs w:val="20"/>
        </w:rPr>
      </w:pPr>
      <w:r w:rsidRPr="00E27F09">
        <w:rPr>
          <w:rFonts w:cs="Arial"/>
          <w:color w:val="454B54"/>
          <w:sz w:val="20"/>
          <w:szCs w:val="20"/>
        </w:rPr>
        <w:t xml:space="preserve">There will be no tobacco use in personal vehicles when transporting people on _____________ authorized business. </w:t>
      </w:r>
    </w:p>
    <w:p w:rsidR="00E27F09" w:rsidRPr="00E27F09" w:rsidRDefault="00E27F09" w:rsidP="00E27F09">
      <w:pPr>
        <w:shd w:val="clear" w:color="auto" w:fill="FFFFFF"/>
        <w:spacing w:after="300" w:line="300" w:lineRule="atLeast"/>
        <w:rPr>
          <w:rFonts w:cs="Arial"/>
          <w:color w:val="454B54"/>
          <w:sz w:val="20"/>
          <w:szCs w:val="20"/>
        </w:rPr>
      </w:pPr>
      <w:r w:rsidRPr="00E27F09">
        <w:rPr>
          <w:rFonts w:cs="Arial"/>
          <w:color w:val="454B54"/>
          <w:sz w:val="20"/>
          <w:szCs w:val="20"/>
        </w:rPr>
        <w:t xml:space="preserve">3. Breaks </w:t>
      </w:r>
    </w:p>
    <w:p w:rsidR="00E27F09" w:rsidRPr="00E27F09" w:rsidRDefault="00E27F09" w:rsidP="00E27F09">
      <w:pPr>
        <w:shd w:val="clear" w:color="auto" w:fill="FFFFFF"/>
        <w:spacing w:after="300" w:line="300" w:lineRule="atLeast"/>
        <w:ind w:left="720"/>
        <w:rPr>
          <w:rFonts w:cs="Arial"/>
          <w:color w:val="454B54"/>
          <w:sz w:val="20"/>
          <w:szCs w:val="20"/>
        </w:rPr>
      </w:pPr>
      <w:r w:rsidRPr="00E27F09">
        <w:rPr>
          <w:rFonts w:cs="Arial"/>
          <w:color w:val="454B54"/>
          <w:sz w:val="20"/>
          <w:szCs w:val="20"/>
        </w:rPr>
        <w:t>Supervisors will discuss the issue of taking breaks with their staff, both smokers and non-smokers. Together they will develop effective solutions that do not interfere with the productivity of the staff</w:t>
      </w:r>
      <w:r w:rsidR="00025C3E">
        <w:rPr>
          <w:rFonts w:cs="Arial"/>
          <w:color w:val="454B54"/>
          <w:sz w:val="20"/>
          <w:szCs w:val="20"/>
        </w:rPr>
        <w:t xml:space="preserve">, or violate appearance and dress codes, or detract from the company’s public image.  Specific definitions of these standards are entirely up to representative of ____________________ (company </w:t>
      </w:r>
      <w:proofErr w:type="spellStart"/>
      <w:r w:rsidR="00025C3E">
        <w:rPr>
          <w:rFonts w:cs="Arial"/>
          <w:color w:val="454B54"/>
          <w:sz w:val="20"/>
          <w:szCs w:val="20"/>
        </w:rPr>
        <w:t>nanme</w:t>
      </w:r>
      <w:proofErr w:type="spellEnd"/>
      <w:r w:rsidR="00025C3E">
        <w:rPr>
          <w:rFonts w:cs="Arial"/>
          <w:color w:val="454B54"/>
          <w:sz w:val="20"/>
          <w:szCs w:val="20"/>
        </w:rPr>
        <w:t>).</w:t>
      </w:r>
      <w:r w:rsidRPr="00E27F09">
        <w:rPr>
          <w:rFonts w:cs="Arial"/>
          <w:color w:val="454B54"/>
          <w:sz w:val="20"/>
          <w:szCs w:val="20"/>
        </w:rPr>
        <w:t xml:space="preserve"> </w:t>
      </w:r>
    </w:p>
    <w:p w:rsidR="00E27F09" w:rsidRPr="00E27F09" w:rsidRDefault="00E27F09" w:rsidP="00E27F09">
      <w:pPr>
        <w:shd w:val="clear" w:color="auto" w:fill="FFFFFF"/>
        <w:spacing w:after="300" w:line="450" w:lineRule="atLeast"/>
        <w:outlineLvl w:val="1"/>
        <w:rPr>
          <w:rFonts w:cs="Arial"/>
          <w:b/>
          <w:bCs/>
          <w:color w:val="454B54"/>
          <w:sz w:val="27"/>
          <w:szCs w:val="27"/>
        </w:rPr>
      </w:pPr>
      <w:r w:rsidRPr="00E27F09">
        <w:rPr>
          <w:rFonts w:cs="Arial"/>
          <w:b/>
          <w:bCs/>
          <w:color w:val="454B54"/>
          <w:sz w:val="27"/>
          <w:szCs w:val="27"/>
        </w:rPr>
        <w:t>Procedure</w:t>
      </w:r>
    </w:p>
    <w:p w:rsidR="00E27F09" w:rsidRPr="00E27F09" w:rsidRDefault="00E27F09" w:rsidP="00E27F09">
      <w:pPr>
        <w:shd w:val="clear" w:color="auto" w:fill="FFFFFF"/>
        <w:spacing w:after="300" w:line="300" w:lineRule="atLeast"/>
        <w:ind w:left="720"/>
        <w:rPr>
          <w:rFonts w:cs="Arial"/>
          <w:color w:val="454B54"/>
          <w:sz w:val="20"/>
          <w:szCs w:val="20"/>
        </w:rPr>
      </w:pPr>
      <w:r w:rsidRPr="00E27F09">
        <w:rPr>
          <w:rFonts w:cs="Arial"/>
          <w:color w:val="454B54"/>
          <w:sz w:val="20"/>
          <w:szCs w:val="20"/>
        </w:rPr>
        <w:t xml:space="preserve">1. Employees will be informed of this policy through signs posted in _____________ facilities and vehicles, newsletters, inserts in pay envelopes, the policy manual, e-mail, and/or orientation and training provided by their supervisors. </w:t>
      </w:r>
    </w:p>
    <w:p w:rsidR="00E27F09" w:rsidRPr="00E27F09" w:rsidRDefault="00E27F09" w:rsidP="00E27F09">
      <w:pPr>
        <w:shd w:val="clear" w:color="auto" w:fill="FFFFFF"/>
        <w:spacing w:after="300" w:line="300" w:lineRule="atLeast"/>
        <w:ind w:left="720"/>
        <w:rPr>
          <w:rFonts w:cs="Arial"/>
          <w:color w:val="454B54"/>
          <w:sz w:val="20"/>
          <w:szCs w:val="20"/>
        </w:rPr>
      </w:pPr>
      <w:r w:rsidRPr="00E27F09">
        <w:rPr>
          <w:rFonts w:cs="Arial"/>
          <w:color w:val="454B54"/>
          <w:sz w:val="20"/>
          <w:szCs w:val="20"/>
        </w:rPr>
        <w:t xml:space="preserve">2. Visitors will be informed of this policy through signs, and it will be explained by their hosts. </w:t>
      </w:r>
    </w:p>
    <w:p w:rsidR="00E27F09" w:rsidRPr="00E27F09" w:rsidRDefault="00E27F09" w:rsidP="00E27F09">
      <w:pPr>
        <w:shd w:val="clear" w:color="auto" w:fill="FFFFFF"/>
        <w:spacing w:after="300" w:line="300" w:lineRule="atLeast"/>
        <w:ind w:left="720"/>
        <w:rPr>
          <w:rFonts w:cs="Arial"/>
          <w:color w:val="454B54"/>
          <w:sz w:val="20"/>
          <w:szCs w:val="20"/>
        </w:rPr>
      </w:pPr>
      <w:r w:rsidRPr="00E27F09">
        <w:rPr>
          <w:rFonts w:cs="Arial"/>
          <w:color w:val="454B54"/>
          <w:sz w:val="20"/>
          <w:szCs w:val="20"/>
        </w:rPr>
        <w:lastRenderedPageBreak/>
        <w:t xml:space="preserve">3. The ______________will help employees who want to quit tobacco by helping them access recommended cessation programs and materials. </w:t>
      </w:r>
    </w:p>
    <w:p w:rsidR="00025C3E" w:rsidRDefault="00E27F09" w:rsidP="00E27F09">
      <w:pPr>
        <w:shd w:val="clear" w:color="auto" w:fill="FFFFFF"/>
        <w:spacing w:after="300" w:line="300" w:lineRule="atLeast"/>
        <w:ind w:left="720"/>
        <w:rPr>
          <w:rFonts w:cs="Arial"/>
          <w:color w:val="454B54"/>
          <w:sz w:val="20"/>
          <w:szCs w:val="20"/>
        </w:rPr>
      </w:pPr>
      <w:r w:rsidRPr="00E27F09">
        <w:rPr>
          <w:rFonts w:cs="Arial"/>
          <w:color w:val="454B54"/>
          <w:sz w:val="20"/>
          <w:szCs w:val="20"/>
        </w:rPr>
        <w:t xml:space="preserve">4. Any violations of this policy will be handled through the standard disciplinary procedure. </w:t>
      </w:r>
    </w:p>
    <w:p w:rsidR="00A13764" w:rsidRDefault="00A13764" w:rsidP="00A13764">
      <w:pPr>
        <w:shd w:val="clear" w:color="auto" w:fill="FFFFFF"/>
        <w:spacing w:after="300" w:line="300" w:lineRule="atLeast"/>
        <w:rPr>
          <w:rFonts w:cs="Arial"/>
          <w:color w:val="454B54"/>
          <w:sz w:val="20"/>
          <w:szCs w:val="20"/>
        </w:rPr>
      </w:pPr>
    </w:p>
    <w:p w:rsidR="00025C3E" w:rsidRPr="00E27F09" w:rsidRDefault="00025C3E" w:rsidP="00E27F09">
      <w:pPr>
        <w:shd w:val="clear" w:color="auto" w:fill="FFFFFF"/>
        <w:spacing w:after="300" w:line="300" w:lineRule="atLeast"/>
        <w:ind w:left="720"/>
        <w:rPr>
          <w:rFonts w:cs="Arial"/>
          <w:color w:val="454B54"/>
          <w:sz w:val="20"/>
          <w:szCs w:val="20"/>
        </w:rPr>
      </w:pPr>
      <w:r w:rsidRPr="00A13764">
        <w:rPr>
          <w:rFonts w:cs="Arial"/>
          <w:color w:val="454B54"/>
          <w:sz w:val="20"/>
          <w:szCs w:val="20"/>
          <w:u w:val="single"/>
        </w:rPr>
        <w:t>REGARDING ELECTRONIC CIGARETTES</w:t>
      </w:r>
      <w:r>
        <w:rPr>
          <w:rFonts w:cs="Arial"/>
          <w:color w:val="454B54"/>
          <w:sz w:val="20"/>
          <w:szCs w:val="20"/>
        </w:rPr>
        <w:t xml:space="preserve">:  ______________ (company) allows </w:t>
      </w:r>
      <w:r w:rsidR="00A13764">
        <w:rPr>
          <w:rFonts w:cs="Arial"/>
          <w:color w:val="454B54"/>
          <w:sz w:val="20"/>
          <w:szCs w:val="20"/>
        </w:rPr>
        <w:t>the</w:t>
      </w:r>
      <w:r>
        <w:rPr>
          <w:rFonts w:cs="Arial"/>
          <w:color w:val="454B54"/>
          <w:sz w:val="20"/>
          <w:szCs w:val="20"/>
        </w:rPr>
        <w:t xml:space="preserve"> use</w:t>
      </w:r>
      <w:r w:rsidR="00A13764">
        <w:rPr>
          <w:rFonts w:cs="Arial"/>
          <w:color w:val="454B54"/>
          <w:sz w:val="20"/>
          <w:szCs w:val="20"/>
        </w:rPr>
        <w:t xml:space="preserve"> of</w:t>
      </w:r>
      <w:r>
        <w:rPr>
          <w:rFonts w:cs="Arial"/>
          <w:color w:val="454B54"/>
          <w:sz w:val="20"/>
          <w:szCs w:val="20"/>
        </w:rPr>
        <w:t xml:space="preserve"> nicotine-containing tobacco cessation aids on</w:t>
      </w:r>
      <w:r w:rsidR="00A13764">
        <w:rPr>
          <w:rFonts w:cs="Arial"/>
          <w:color w:val="454B54"/>
          <w:sz w:val="20"/>
          <w:szCs w:val="20"/>
        </w:rPr>
        <w:t xml:space="preserve"> its property</w:t>
      </w:r>
      <w:r>
        <w:rPr>
          <w:rFonts w:cs="Arial"/>
          <w:color w:val="454B54"/>
          <w:sz w:val="20"/>
          <w:szCs w:val="20"/>
        </w:rPr>
        <w:t xml:space="preserve"> </w:t>
      </w:r>
      <w:r w:rsidR="00A13764">
        <w:rPr>
          <w:rFonts w:cs="Arial"/>
          <w:color w:val="454B54"/>
          <w:sz w:val="20"/>
          <w:szCs w:val="20"/>
        </w:rPr>
        <w:t xml:space="preserve">if such </w:t>
      </w:r>
      <w:r>
        <w:rPr>
          <w:rFonts w:cs="Arial"/>
          <w:color w:val="454B54"/>
          <w:sz w:val="20"/>
          <w:szCs w:val="20"/>
        </w:rPr>
        <w:t xml:space="preserve">have received Food and Drug Administration (FD) approval for treatment of tobacco addiction.  While this includes certain FDA-approved nicotine patches, gum, lozenges, and inhalers, it DOES NOT include electronic cigarettes, vaporizers, or “hookahs.”  No manufacturer of these devices has to date sought FDA approval as </w:t>
      </w:r>
      <w:r w:rsidR="00A13764">
        <w:rPr>
          <w:rFonts w:cs="Arial"/>
          <w:color w:val="454B54"/>
          <w:sz w:val="20"/>
          <w:szCs w:val="20"/>
        </w:rPr>
        <w:t xml:space="preserve">a </w:t>
      </w:r>
      <w:r>
        <w:rPr>
          <w:rFonts w:cs="Arial"/>
          <w:color w:val="454B54"/>
          <w:sz w:val="20"/>
          <w:szCs w:val="20"/>
        </w:rPr>
        <w:t xml:space="preserve">drug delivery device, and in fact some have successfully argued in court AGAINST FDA classification as such.  Per these manufacturers, since the nicotine these products contain comes from tobacco plants, they consider them tobacco products.  Therefore _______________ (company) applies the above tobacco restriction policy to these devices.  Further, </w:t>
      </w:r>
      <w:r w:rsidR="00A13764">
        <w:rPr>
          <w:rFonts w:cs="Arial"/>
          <w:color w:val="454B54"/>
          <w:sz w:val="20"/>
          <w:szCs w:val="20"/>
        </w:rPr>
        <w:t xml:space="preserve">___________ </w:t>
      </w:r>
      <w:r>
        <w:rPr>
          <w:rFonts w:cs="Arial"/>
          <w:color w:val="454B54"/>
          <w:sz w:val="20"/>
          <w:szCs w:val="20"/>
        </w:rPr>
        <w:t>(company)</w:t>
      </w:r>
      <w:r w:rsidR="00A13764">
        <w:rPr>
          <w:rFonts w:cs="Arial"/>
          <w:color w:val="454B54"/>
          <w:sz w:val="20"/>
          <w:szCs w:val="20"/>
        </w:rPr>
        <w:t xml:space="preserve"> does not allow the use of electronic devices or vaporizers on its property regardless of the type of solution used (nicotine-containing or otherwise), since this would present a significant obstacle to the enforcement and uniform application of this important health and safety policy.  </w:t>
      </w:r>
    </w:p>
    <w:p w:rsidR="0033439E" w:rsidRDefault="00E27F09">
      <w:r>
        <w:t>(Modified from American Cancer Society</w:t>
      </w:r>
    </w:p>
    <w:p w:rsidR="00E27F09" w:rsidRDefault="0080766F">
      <w:hyperlink r:id="rId4" w:history="1">
        <w:r w:rsidR="00E27F09" w:rsidRPr="00E771E5">
          <w:rPr>
            <w:rStyle w:val="Hyperlink"/>
          </w:rPr>
          <w:t>http://www.cancer.org/healthy/stayawayfromtobacco/smoke-freecommunities/createasmoke-freeworkplace/smoking-in-the-workplace-a-model-policy</w:t>
        </w:r>
      </w:hyperlink>
    </w:p>
    <w:p w:rsidR="00E27F09" w:rsidRDefault="00E27F09">
      <w:proofErr w:type="gramStart"/>
      <w:r>
        <w:t>accessed</w:t>
      </w:r>
      <w:proofErr w:type="gramEnd"/>
      <w:r>
        <w:t xml:space="preserve"> 3/21/14)</w:t>
      </w:r>
    </w:p>
    <w:sectPr w:rsidR="00E27F09" w:rsidSect="00B407C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E27F09"/>
    <w:rsid w:val="00025C3E"/>
    <w:rsid w:val="000B31B9"/>
    <w:rsid w:val="00154B46"/>
    <w:rsid w:val="0033439E"/>
    <w:rsid w:val="0037517D"/>
    <w:rsid w:val="00570CBC"/>
    <w:rsid w:val="00583B46"/>
    <w:rsid w:val="005F1238"/>
    <w:rsid w:val="00655896"/>
    <w:rsid w:val="006E1DAF"/>
    <w:rsid w:val="0080766F"/>
    <w:rsid w:val="00945F18"/>
    <w:rsid w:val="009E7419"/>
    <w:rsid w:val="00A13764"/>
    <w:rsid w:val="00A43AD3"/>
    <w:rsid w:val="00B407C9"/>
    <w:rsid w:val="00BA1BEF"/>
    <w:rsid w:val="00D57326"/>
    <w:rsid w:val="00E27F09"/>
    <w:rsid w:val="00EC27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7C9"/>
    <w:rPr>
      <w:rFonts w:ascii="Arial" w:hAnsi="Arial"/>
      <w:sz w:val="24"/>
      <w:szCs w:val="24"/>
    </w:rPr>
  </w:style>
  <w:style w:type="paragraph" w:styleId="Heading1">
    <w:name w:val="heading 1"/>
    <w:basedOn w:val="Normal"/>
    <w:link w:val="Heading1Char"/>
    <w:uiPriority w:val="9"/>
    <w:qFormat/>
    <w:rsid w:val="00E27F09"/>
    <w:pPr>
      <w:spacing w:before="150" w:after="150"/>
      <w:outlineLvl w:val="0"/>
    </w:pPr>
    <w:rPr>
      <w:rFonts w:ascii="Times New Roman" w:hAnsi="Times New Roman"/>
      <w:b/>
      <w:bCs/>
      <w:kern w:val="36"/>
      <w:sz w:val="36"/>
      <w:szCs w:val="36"/>
    </w:rPr>
  </w:style>
  <w:style w:type="paragraph" w:styleId="Heading2">
    <w:name w:val="heading 2"/>
    <w:basedOn w:val="Normal"/>
    <w:link w:val="Heading2Char"/>
    <w:uiPriority w:val="9"/>
    <w:qFormat/>
    <w:rsid w:val="00E27F09"/>
    <w:pPr>
      <w:spacing w:after="300" w:line="450" w:lineRule="atLeast"/>
      <w:outlineLvl w:val="1"/>
    </w:pPr>
    <w:rPr>
      <w:rFonts w:ascii="Times New Roman" w:hAnsi="Times New Roman"/>
      <w:b/>
      <w:bCs/>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7F09"/>
    <w:rPr>
      <w:b/>
      <w:bCs/>
      <w:kern w:val="36"/>
      <w:sz w:val="36"/>
      <w:szCs w:val="36"/>
    </w:rPr>
  </w:style>
  <w:style w:type="character" w:customStyle="1" w:styleId="Heading2Char">
    <w:name w:val="Heading 2 Char"/>
    <w:basedOn w:val="DefaultParagraphFont"/>
    <w:link w:val="Heading2"/>
    <w:uiPriority w:val="9"/>
    <w:rsid w:val="00E27F09"/>
    <w:rPr>
      <w:b/>
      <w:bCs/>
      <w:sz w:val="33"/>
      <w:szCs w:val="33"/>
    </w:rPr>
  </w:style>
  <w:style w:type="paragraph" w:styleId="NormalWeb">
    <w:name w:val="Normal (Web)"/>
    <w:basedOn w:val="Normal"/>
    <w:uiPriority w:val="99"/>
    <w:semiHidden/>
    <w:unhideWhenUsed/>
    <w:rsid w:val="00E27F09"/>
    <w:pPr>
      <w:spacing w:after="300"/>
    </w:pPr>
    <w:rPr>
      <w:rFonts w:ascii="Times New Roman" w:hAnsi="Times New Roman"/>
    </w:rPr>
  </w:style>
  <w:style w:type="character" w:styleId="Hyperlink">
    <w:name w:val="Hyperlink"/>
    <w:basedOn w:val="DefaultParagraphFont"/>
    <w:uiPriority w:val="99"/>
    <w:unhideWhenUsed/>
    <w:rsid w:val="00E27F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104017">
      <w:bodyDiv w:val="1"/>
      <w:marLeft w:val="0"/>
      <w:marRight w:val="0"/>
      <w:marTop w:val="0"/>
      <w:marBottom w:val="0"/>
      <w:divBdr>
        <w:top w:val="none" w:sz="0" w:space="0" w:color="auto"/>
        <w:left w:val="none" w:sz="0" w:space="0" w:color="auto"/>
        <w:bottom w:val="none" w:sz="0" w:space="0" w:color="auto"/>
        <w:right w:val="none" w:sz="0" w:space="0" w:color="auto"/>
      </w:divBdr>
      <w:divsChild>
        <w:div w:id="1960994286">
          <w:marLeft w:val="0"/>
          <w:marRight w:val="150"/>
          <w:marTop w:val="0"/>
          <w:marBottom w:val="0"/>
          <w:divBdr>
            <w:top w:val="none" w:sz="0" w:space="0" w:color="auto"/>
            <w:left w:val="none" w:sz="0" w:space="0" w:color="auto"/>
            <w:bottom w:val="none" w:sz="0" w:space="0" w:color="auto"/>
            <w:right w:val="none" w:sz="0" w:space="0" w:color="auto"/>
          </w:divBdr>
          <w:divsChild>
            <w:div w:id="671375406">
              <w:marLeft w:val="0"/>
              <w:marRight w:val="0"/>
              <w:marTop w:val="0"/>
              <w:marBottom w:val="0"/>
              <w:divBdr>
                <w:top w:val="none" w:sz="0" w:space="0" w:color="auto"/>
                <w:left w:val="none" w:sz="0" w:space="0" w:color="auto"/>
                <w:bottom w:val="none" w:sz="0" w:space="0" w:color="auto"/>
                <w:right w:val="none" w:sz="0" w:space="0" w:color="auto"/>
              </w:divBdr>
              <w:divsChild>
                <w:div w:id="20080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ncer.org/healthy/stayawayfromtobacco/smoke-freecommunities/createasmoke-freeworkplace/smoking-in-the-workplace-a-model-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Ministry Health Care</Company>
  <LinksUpToDate>false</LinksUpToDate>
  <CharactersWithSpaces>3555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bharriso</dc:creator>
  <cp:lastModifiedBy>NHSD</cp:lastModifiedBy>
  <cp:revision>2</cp:revision>
  <dcterms:created xsi:type="dcterms:W3CDTF">2014-11-12T17:28:00Z</dcterms:created>
  <dcterms:modified xsi:type="dcterms:W3CDTF">2014-11-12T17:28:00Z</dcterms:modified>
</cp:coreProperties>
</file>